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04EBF" w14:textId="77777777" w:rsidR="00451F6C" w:rsidRPr="004E0D2B" w:rsidRDefault="00451F6C" w:rsidP="00375D08">
      <w:pPr>
        <w:spacing w:before="0" w:after="0" w:line="240" w:lineRule="auto"/>
        <w:ind w:left="1134"/>
        <w:rPr>
          <w:rFonts w:ascii="Arial" w:hAnsi="Arial" w:cs="Arial"/>
          <w:bCs/>
          <w:sz w:val="22"/>
          <w:lang w:val="hr-HR"/>
        </w:rPr>
      </w:pPr>
    </w:p>
    <w:p w14:paraId="58D9E3E8" w14:textId="54F67C32" w:rsidR="00DC4EB6" w:rsidRPr="004E0D2B" w:rsidRDefault="00147CDD" w:rsidP="004E0D2B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</w:t>
      </w:r>
      <w:r w:rsidR="00D6662A">
        <w:rPr>
          <w:rFonts w:ascii="Arial" w:hAnsi="Arial" w:cs="Arial"/>
        </w:rPr>
        <w:t>38/20, 50/22 i 84/22</w:t>
      </w:r>
      <w:r w:rsidR="00DC4EB6" w:rsidRPr="004E0D2B">
        <w:rPr>
          <w:rFonts w:ascii="Arial" w:eastAsia="ヒラギノ角ゴ Pro W3" w:hAnsi="Arial" w:cs="Arial"/>
          <w:sz w:val="22"/>
        </w:rPr>
        <w:t xml:space="preserve">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0E4890">
        <w:rPr>
          <w:rFonts w:ascii="Arial" w:eastAsia="Times New Roman" w:hAnsi="Arial" w:cs="Arial"/>
          <w:sz w:val="22"/>
          <w:lang w:val="sl-SI"/>
        </w:rPr>
        <w:t>,</w:t>
      </w:r>
      <w:r w:rsidR="00622BC5">
        <w:rPr>
          <w:rFonts w:ascii="Arial" w:eastAsia="Times New Roman" w:hAnsi="Arial" w:cs="Arial"/>
          <w:sz w:val="22"/>
          <w:lang w:val="sl-SI"/>
        </w:rPr>
        <w:t xml:space="preserve"> </w:t>
      </w:r>
      <w:r w:rsidR="000E4890">
        <w:rPr>
          <w:rFonts w:ascii="Arial" w:eastAsia="Times New Roman" w:hAnsi="Arial" w:cs="Arial"/>
          <w:sz w:val="22"/>
          <w:lang w:val="sl-SI"/>
        </w:rPr>
        <w:t>82/20, 86/22 i 04/23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E17E91">
        <w:rPr>
          <w:rFonts w:ascii="Arial" w:eastAsia="Times New Roman" w:hAnsi="Arial" w:cs="Arial"/>
          <w:sz w:val="22"/>
          <w:lang w:val="sl-SI"/>
        </w:rPr>
        <w:t xml:space="preserve">, </w:t>
      </w:r>
      <w:r w:rsidR="00622BC5">
        <w:rPr>
          <w:rFonts w:ascii="Arial" w:eastAsia="Times New Roman" w:hAnsi="Arial" w:cs="Arial"/>
          <w:sz w:val="22"/>
          <w:lang w:val="sl-SI"/>
        </w:rPr>
        <w:t>07/21</w:t>
      </w:r>
      <w:r w:rsidR="00E17E91">
        <w:rPr>
          <w:rFonts w:ascii="Arial" w:eastAsia="Times New Roman" w:hAnsi="Arial" w:cs="Arial"/>
          <w:sz w:val="22"/>
          <w:lang w:val="sl-SI"/>
        </w:rPr>
        <w:t xml:space="preserve">, </w:t>
      </w:r>
      <w:r w:rsidR="00E17E91">
        <w:rPr>
          <w:rFonts w:ascii="Arial" w:hAnsi="Arial" w:cs="Arial"/>
          <w:sz w:val="22"/>
        </w:rPr>
        <w:t>32/23, 01/24 i 26/24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Opštine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Skupštinа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Opštine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Tivat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sј</w:t>
      </w:r>
      <w:r w:rsidR="008C1056">
        <w:rPr>
          <w:rFonts w:ascii="Arial" w:eastAsia="ヒラギノ角ゴ Pro W3" w:hAnsi="Arial" w:cs="Arial"/>
          <w:sz w:val="22"/>
          <w:lang w:val="en-US"/>
        </w:rPr>
        <w:t>еdnici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8C1056">
        <w:rPr>
          <w:rFonts w:ascii="Arial" w:eastAsia="ヒラギノ角ゴ Pro W3" w:hAnsi="Arial" w:cs="Arial"/>
          <w:sz w:val="22"/>
          <w:lang w:val="en-US"/>
        </w:rPr>
        <w:t>оdržаnој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___________ 202</w:t>
      </w:r>
      <w:r w:rsidR="00E17E91">
        <w:rPr>
          <w:rFonts w:ascii="Arial" w:eastAsia="ヒラギノ角ゴ Pro W3" w:hAnsi="Arial" w:cs="Arial"/>
          <w:sz w:val="22"/>
          <w:lang w:val="en-US"/>
        </w:rPr>
        <w:t>4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.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gоdinе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dоniјеlа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je</w:t>
      </w:r>
    </w:p>
    <w:p w14:paraId="3A09120D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09063D3D" w14:textId="77777777"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14:paraId="4F680FB2" w14:textId="77777777"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izgradnji lokalnog objekta od opšteg interesa</w:t>
      </w:r>
    </w:p>
    <w:p w14:paraId="34DB87E1" w14:textId="426D666E" w:rsidR="00125560" w:rsidRPr="00E17E91" w:rsidRDefault="00E17E91" w:rsidP="00E17E91">
      <w:pPr>
        <w:pStyle w:val="ListParagraph"/>
        <w:widowControl w:val="0"/>
        <w:numPr>
          <w:ilvl w:val="0"/>
          <w:numId w:val="25"/>
        </w:numPr>
        <w:suppressAutoHyphens/>
        <w:jc w:val="center"/>
        <w:rPr>
          <w:rFonts w:ascii="Arial" w:hAnsi="Arial" w:cs="Arial"/>
          <w:sz w:val="22"/>
          <w:lang w:val="sl-SI"/>
        </w:rPr>
      </w:pPr>
      <w:proofErr w:type="spellStart"/>
      <w:r w:rsidRPr="00E17E91">
        <w:rPr>
          <w:rFonts w:ascii="Arial" w:hAnsi="Arial" w:cs="Arial"/>
          <w:b/>
          <w:bCs/>
          <w:sz w:val="22"/>
        </w:rPr>
        <w:t>izvođenje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radova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na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rekonstrukciji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glavnog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kanalizacionog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kolektora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, u </w:t>
      </w:r>
      <w:proofErr w:type="spellStart"/>
      <w:r w:rsidRPr="00E17E91">
        <w:rPr>
          <w:rFonts w:ascii="Arial" w:hAnsi="Arial" w:cs="Arial"/>
          <w:b/>
          <w:bCs/>
          <w:sz w:val="22"/>
        </w:rPr>
        <w:t>zahvatu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Detaljnog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urbanističkog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plana “</w:t>
      </w:r>
      <w:proofErr w:type="spellStart"/>
      <w:r w:rsidRPr="00E17E91">
        <w:rPr>
          <w:rFonts w:ascii="Arial" w:hAnsi="Arial" w:cs="Arial"/>
          <w:b/>
          <w:bCs/>
          <w:sz w:val="22"/>
        </w:rPr>
        <w:t>Donja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proofErr w:type="gramStart"/>
      <w:r w:rsidRPr="00E17E91">
        <w:rPr>
          <w:rFonts w:ascii="Arial" w:hAnsi="Arial" w:cs="Arial"/>
          <w:b/>
          <w:bCs/>
          <w:sz w:val="22"/>
        </w:rPr>
        <w:t>Lastva</w:t>
      </w:r>
      <w:proofErr w:type="spellEnd"/>
      <w:r w:rsidRPr="00E17E91">
        <w:rPr>
          <w:rFonts w:ascii="Arial" w:hAnsi="Arial" w:cs="Arial"/>
          <w:b/>
          <w:bCs/>
          <w:sz w:val="22"/>
        </w:rPr>
        <w:t>“ (</w:t>
      </w:r>
      <w:proofErr w:type="gramEnd"/>
      <w:r w:rsidRPr="00E17E91">
        <w:rPr>
          <w:rFonts w:ascii="Arial" w:hAnsi="Arial" w:cs="Arial"/>
          <w:b/>
          <w:bCs/>
          <w:sz w:val="22"/>
        </w:rPr>
        <w:t>»</w:t>
      </w:r>
      <w:proofErr w:type="spellStart"/>
      <w:r w:rsidRPr="00E17E91">
        <w:rPr>
          <w:rFonts w:ascii="Arial" w:hAnsi="Arial" w:cs="Arial"/>
          <w:b/>
          <w:bCs/>
          <w:sz w:val="22"/>
        </w:rPr>
        <w:t>Sl.list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CG - </w:t>
      </w:r>
      <w:proofErr w:type="spellStart"/>
      <w:r w:rsidRPr="00E17E91">
        <w:rPr>
          <w:rFonts w:ascii="Arial" w:hAnsi="Arial" w:cs="Arial"/>
          <w:b/>
          <w:bCs/>
          <w:sz w:val="22"/>
        </w:rPr>
        <w:t>opštinski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propisi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« br. 3/13) </w:t>
      </w:r>
      <w:proofErr w:type="spellStart"/>
      <w:r w:rsidRPr="00E17E91">
        <w:rPr>
          <w:rFonts w:ascii="Arial" w:hAnsi="Arial" w:cs="Arial"/>
          <w:b/>
          <w:bCs/>
          <w:sz w:val="22"/>
        </w:rPr>
        <w:t>i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Detaljnog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urbanističkog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plana „</w:t>
      </w:r>
      <w:proofErr w:type="spellStart"/>
      <w:r w:rsidRPr="00E17E91">
        <w:rPr>
          <w:rFonts w:ascii="Arial" w:hAnsi="Arial" w:cs="Arial"/>
          <w:b/>
          <w:bCs/>
          <w:sz w:val="22"/>
        </w:rPr>
        <w:t>Seljanovo</w:t>
      </w:r>
      <w:proofErr w:type="spellEnd"/>
      <w:r w:rsidRPr="00E17E91">
        <w:rPr>
          <w:rFonts w:ascii="Arial" w:hAnsi="Arial" w:cs="Arial"/>
          <w:b/>
          <w:bCs/>
          <w:sz w:val="22"/>
        </w:rPr>
        <w:t>“ (»</w:t>
      </w:r>
      <w:proofErr w:type="spellStart"/>
      <w:r w:rsidRPr="00E17E91">
        <w:rPr>
          <w:rFonts w:ascii="Arial" w:hAnsi="Arial" w:cs="Arial"/>
          <w:b/>
          <w:bCs/>
          <w:sz w:val="22"/>
        </w:rPr>
        <w:t>Sl.list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CG- </w:t>
      </w:r>
      <w:proofErr w:type="spellStart"/>
      <w:r w:rsidRPr="00E17E91">
        <w:rPr>
          <w:rFonts w:ascii="Arial" w:hAnsi="Arial" w:cs="Arial"/>
          <w:b/>
          <w:bCs/>
          <w:sz w:val="22"/>
        </w:rPr>
        <w:t>opštinski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propisi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« br. 37/13), </w:t>
      </w:r>
      <w:proofErr w:type="spellStart"/>
      <w:r w:rsidRPr="00E17E91">
        <w:rPr>
          <w:rFonts w:ascii="Arial" w:hAnsi="Arial" w:cs="Arial"/>
          <w:b/>
          <w:bCs/>
          <w:sz w:val="22"/>
        </w:rPr>
        <w:t>katastarske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opštine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Donja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Lastva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i</w:t>
      </w:r>
      <w:proofErr w:type="spellEnd"/>
      <w:r w:rsidRPr="00E17E91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E17E91">
        <w:rPr>
          <w:rFonts w:ascii="Arial" w:hAnsi="Arial" w:cs="Arial"/>
          <w:b/>
          <w:bCs/>
          <w:sz w:val="22"/>
        </w:rPr>
        <w:t>Tivat</w:t>
      </w:r>
      <w:proofErr w:type="spellEnd"/>
    </w:p>
    <w:p w14:paraId="64F88F8A" w14:textId="77777777" w:rsidR="00147CDD" w:rsidRPr="004E0D2B" w:rsidRDefault="00147CDD" w:rsidP="00E17E91">
      <w:pPr>
        <w:widowControl w:val="0"/>
        <w:suppressAutoHyphens/>
        <w:spacing w:before="24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14:paraId="2EA781F1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14:paraId="6B30C819" w14:textId="4BFC8592" w:rsidR="00787109" w:rsidRDefault="00147CDD" w:rsidP="00147CDD">
      <w:pPr>
        <w:widowControl w:val="0"/>
        <w:suppressAutoHyphens/>
        <w:spacing w:before="0" w:after="0" w:line="240" w:lineRule="auto"/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</w:t>
      </w:r>
      <w:r w:rsidR="00DE361B">
        <w:rPr>
          <w:rFonts w:ascii="Arial" w:eastAsia="Times New Roman" w:hAnsi="Arial" w:cs="Arial"/>
          <w:sz w:val="22"/>
          <w:lang w:val="sl-SI"/>
        </w:rPr>
        <w:t>–</w:t>
      </w:r>
      <w:r w:rsidR="00DE361B">
        <w:rPr>
          <w:rFonts w:ascii="Arial" w:eastAsia="Times New Roman" w:hAnsi="Arial" w:cs="Arial"/>
          <w:sz w:val="22"/>
          <w:lang w:val="sl-SI"/>
        </w:rPr>
        <w:tab/>
      </w:r>
      <w:r w:rsidR="00EF3973" w:rsidRPr="00EF3973">
        <w:rPr>
          <w:rFonts w:ascii="Arial" w:eastAsia="Times New Roman" w:hAnsi="Arial" w:cs="Arial"/>
          <w:sz w:val="22"/>
          <w:lang w:val="sl-SI"/>
        </w:rPr>
        <w:t>izvođenje radova na rekonstrukciji glavnog kanalizacionog kolektora, u zahvatu Detaljnog urbanističkog plana “Donja Lastva“ (»Sl.list CG - opštinski propisi« br. 3/13) i Detaljnog urbanističkog plana „Seljanovo“ (»Sl.list CG- opštinski propisi« br. 37/13), katastarske opštine Donja Lastva i Tivat</w:t>
      </w:r>
      <w:r w:rsidR="00DE361B">
        <w:rPr>
          <w:rFonts w:ascii="Arial" w:eastAsia="Times New Roman" w:hAnsi="Arial" w:cs="Arial"/>
          <w:sz w:val="22"/>
          <w:lang w:val="sl-SI"/>
        </w:rPr>
        <w:t>.</w:t>
      </w:r>
      <w:r w:rsidR="00787109" w:rsidRPr="00787109">
        <w:t xml:space="preserve"> </w:t>
      </w:r>
    </w:p>
    <w:p w14:paraId="49796736" w14:textId="77777777" w:rsidR="00787109" w:rsidRDefault="00787109" w:rsidP="00147CDD">
      <w:pPr>
        <w:widowControl w:val="0"/>
        <w:suppressAutoHyphens/>
        <w:spacing w:before="0" w:after="0" w:line="240" w:lineRule="auto"/>
      </w:pPr>
    </w:p>
    <w:p w14:paraId="51794D78" w14:textId="77777777"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14:paraId="359DE00B" w14:textId="77777777"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04A8CB9C" w14:textId="77777777" w:rsidR="00522AA4" w:rsidRDefault="00787109" w:rsidP="00522AA4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 w:rsidRPr="00787109">
        <w:rPr>
          <w:rFonts w:ascii="Arial" w:hAnsi="Arial" w:cs="Arial"/>
          <w:bCs/>
          <w:sz w:val="22"/>
        </w:rPr>
        <w:t>Predmetni projekat cjevovoda je sastavni dio (projektna mjera) projekta Crna Gora – Vodosnabdijevanje i odvođenje otpadnih voda na Jadranskoj obali V, komponenta 2- Tivat, Kotor i Herceg Novi</w:t>
      </w:r>
      <w:r w:rsidR="00522AA4" w:rsidRPr="002F681B">
        <w:rPr>
          <w:rFonts w:ascii="Arial" w:hAnsi="Arial" w:cs="Arial"/>
          <w:bCs/>
          <w:sz w:val="22"/>
        </w:rPr>
        <w:t xml:space="preserve">. </w:t>
      </w:r>
    </w:p>
    <w:p w14:paraId="226BDD36" w14:textId="77777777" w:rsidR="00EF3973" w:rsidRDefault="00EF3973" w:rsidP="00EF3973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 xml:space="preserve">Predložena trasa radova na </w:t>
      </w:r>
      <w:r w:rsidRPr="0035377D">
        <w:rPr>
          <w:rFonts w:ascii="Arial" w:eastAsia="Times New Roman" w:hAnsi="Arial" w:cs="Arial"/>
          <w:sz w:val="22"/>
          <w:lang w:val="sl-SI"/>
        </w:rPr>
        <w:t>glavno</w:t>
      </w:r>
      <w:r>
        <w:rPr>
          <w:rFonts w:ascii="Arial" w:eastAsia="Times New Roman" w:hAnsi="Arial" w:cs="Arial"/>
          <w:sz w:val="22"/>
          <w:lang w:val="sl-SI"/>
        </w:rPr>
        <w:t>m</w:t>
      </w:r>
      <w:r w:rsidRPr="0035377D">
        <w:rPr>
          <w:rFonts w:ascii="Arial" w:eastAsia="Times New Roman" w:hAnsi="Arial" w:cs="Arial"/>
          <w:sz w:val="22"/>
          <w:lang w:val="sl-SI"/>
        </w:rPr>
        <w:t xml:space="preserve"> kolektor</w:t>
      </w:r>
      <w:r>
        <w:rPr>
          <w:rFonts w:ascii="Arial" w:eastAsia="Times New Roman" w:hAnsi="Arial" w:cs="Arial"/>
          <w:sz w:val="22"/>
          <w:lang w:val="sl-SI"/>
        </w:rPr>
        <w:t>u</w:t>
      </w:r>
      <w:r w:rsidRPr="0035377D">
        <w:rPr>
          <w:rFonts w:ascii="Arial" w:eastAsia="Times New Roman" w:hAnsi="Arial" w:cs="Arial"/>
          <w:sz w:val="22"/>
          <w:lang w:val="sl-SI"/>
        </w:rPr>
        <w:t xml:space="preserve"> planiran</w:t>
      </w:r>
      <w:r>
        <w:rPr>
          <w:rFonts w:ascii="Arial" w:eastAsia="Times New Roman" w:hAnsi="Arial" w:cs="Arial"/>
          <w:sz w:val="22"/>
          <w:lang w:val="sl-SI"/>
        </w:rPr>
        <w:t>a</w:t>
      </w:r>
      <w:r w:rsidRPr="0035377D">
        <w:rPr>
          <w:rFonts w:ascii="Arial" w:eastAsia="Times New Roman" w:hAnsi="Arial" w:cs="Arial"/>
          <w:sz w:val="22"/>
          <w:lang w:val="sl-SI"/>
        </w:rPr>
        <w:t xml:space="preserve"> </w:t>
      </w:r>
      <w:r>
        <w:rPr>
          <w:rFonts w:ascii="Arial" w:eastAsia="Times New Roman" w:hAnsi="Arial" w:cs="Arial"/>
          <w:sz w:val="22"/>
          <w:lang w:val="sl-SI"/>
        </w:rPr>
        <w:t>je</w:t>
      </w:r>
      <w:r w:rsidRPr="0035377D">
        <w:rPr>
          <w:rFonts w:ascii="Arial" w:eastAsia="Times New Roman" w:hAnsi="Arial" w:cs="Arial"/>
          <w:sz w:val="22"/>
          <w:lang w:val="sl-SI"/>
        </w:rPr>
        <w:t xml:space="preserve"> da se izvod</w:t>
      </w:r>
      <w:r>
        <w:rPr>
          <w:rFonts w:ascii="Arial" w:eastAsia="Times New Roman" w:hAnsi="Arial" w:cs="Arial"/>
          <w:sz w:val="22"/>
          <w:lang w:val="sl-SI"/>
        </w:rPr>
        <w:t>i</w:t>
      </w:r>
      <w:r w:rsidRPr="0035377D">
        <w:rPr>
          <w:rFonts w:ascii="Arial" w:eastAsia="Times New Roman" w:hAnsi="Arial" w:cs="Arial"/>
          <w:sz w:val="22"/>
          <w:lang w:val="sl-SI"/>
        </w:rPr>
        <w:t xml:space="preserve"> preko kat.par.br. 189/1, 333/1, 379/1, 386/1, 424, 425, 441, 442, 443, 653/1, 705, 706, 708, 715 i 717sve u KO Donja Lastva i kat.par.br. 377, 398, 448, 449, 510, 513, 519/2, 528/1, 528/5, 606, 607, 611, 613/1, 613/2, 613/3, 622/2, 622/3 i 626 sve KO Tivat, </w:t>
      </w:r>
      <w:r w:rsidRPr="007A4F41">
        <w:rPr>
          <w:rFonts w:ascii="Arial" w:eastAsia="Times New Roman" w:hAnsi="Arial" w:cs="Arial"/>
          <w:sz w:val="22"/>
          <w:lang w:val="sl-SI"/>
        </w:rPr>
        <w:t>a</w:t>
      </w:r>
      <w:r>
        <w:rPr>
          <w:rFonts w:ascii="Arial" w:eastAsia="Times New Roman" w:hAnsi="Arial" w:cs="Arial"/>
          <w:sz w:val="22"/>
          <w:lang w:val="sl-SI"/>
        </w:rPr>
        <w:t xml:space="preserve"> u skladu sa situacionim planom dostavljenim uz zahtjev od strane investitora.</w:t>
      </w:r>
    </w:p>
    <w:p w14:paraId="1F12324B" w14:textId="77777777" w:rsidR="00EF3973" w:rsidRPr="0035377D" w:rsidRDefault="00EF3973" w:rsidP="00EF3973">
      <w:pPr>
        <w:spacing w:line="240" w:lineRule="auto"/>
        <w:rPr>
          <w:rFonts w:ascii="Arial" w:eastAsia="Arial" w:hAnsi="Arial" w:cs="Arial"/>
          <w:sz w:val="22"/>
        </w:rPr>
      </w:pPr>
      <w:r w:rsidRPr="0035377D">
        <w:rPr>
          <w:rFonts w:ascii="Arial" w:eastAsia="Arial" w:hAnsi="Arial" w:cs="Arial"/>
          <w:sz w:val="22"/>
        </w:rPr>
        <w:t xml:space="preserve">Procijenjena dužina djelova koji će biti </w:t>
      </w:r>
      <w:r>
        <w:rPr>
          <w:rFonts w:ascii="Arial" w:eastAsia="Arial" w:hAnsi="Arial" w:cs="Arial"/>
          <w:sz w:val="22"/>
        </w:rPr>
        <w:t>rekonstruisani (</w:t>
      </w:r>
      <w:r w:rsidRPr="0035377D">
        <w:rPr>
          <w:rFonts w:ascii="Arial" w:eastAsia="Arial" w:hAnsi="Arial" w:cs="Arial"/>
          <w:sz w:val="22"/>
        </w:rPr>
        <w:t>zamijenjeni</w:t>
      </w:r>
      <w:r>
        <w:rPr>
          <w:rFonts w:ascii="Arial" w:eastAsia="Arial" w:hAnsi="Arial" w:cs="Arial"/>
          <w:sz w:val="22"/>
        </w:rPr>
        <w:t>)</w:t>
      </w:r>
      <w:r w:rsidRPr="0035377D">
        <w:rPr>
          <w:rFonts w:ascii="Arial" w:eastAsia="Arial" w:hAnsi="Arial" w:cs="Arial"/>
          <w:sz w:val="22"/>
        </w:rPr>
        <w:t xml:space="preserve"> iznosi oko </w:t>
      </w:r>
      <w:r w:rsidRPr="0035377D">
        <w:rPr>
          <w:rFonts w:ascii="Arial" w:eastAsia="Arial" w:hAnsi="Arial" w:cs="Arial"/>
          <w:b/>
          <w:bCs/>
          <w:sz w:val="22"/>
        </w:rPr>
        <w:t>240m</w:t>
      </w:r>
      <w:r w:rsidRPr="0035377D">
        <w:rPr>
          <w:rFonts w:ascii="Arial" w:eastAsia="Arial" w:hAnsi="Arial" w:cs="Arial"/>
          <w:sz w:val="22"/>
        </w:rPr>
        <w:t xml:space="preserve">, dok procijenjena dužina </w:t>
      </w:r>
      <w:r>
        <w:rPr>
          <w:rFonts w:ascii="Arial" w:eastAsia="Arial" w:hAnsi="Arial" w:cs="Arial"/>
          <w:sz w:val="22"/>
        </w:rPr>
        <w:t>djelova koji će biti izgrađeni</w:t>
      </w:r>
      <w:r w:rsidRPr="0035377D">
        <w:rPr>
          <w:rFonts w:ascii="Arial" w:eastAsia="Arial" w:hAnsi="Arial" w:cs="Arial"/>
          <w:sz w:val="22"/>
        </w:rPr>
        <w:t xml:space="preserve"> iznosi oko </w:t>
      </w:r>
      <w:r w:rsidRPr="0035377D">
        <w:rPr>
          <w:rFonts w:ascii="Arial" w:eastAsia="Arial" w:hAnsi="Arial" w:cs="Arial"/>
          <w:b/>
          <w:bCs/>
          <w:sz w:val="22"/>
        </w:rPr>
        <w:t>320m</w:t>
      </w:r>
      <w:r w:rsidRPr="0035377D">
        <w:rPr>
          <w:rFonts w:ascii="Arial" w:eastAsia="Arial" w:hAnsi="Arial" w:cs="Arial"/>
          <w:sz w:val="22"/>
        </w:rPr>
        <w:t xml:space="preserve">. Širina rova po trasi iznosi </w:t>
      </w:r>
      <w:r w:rsidRPr="0035377D">
        <w:rPr>
          <w:rFonts w:ascii="Arial" w:eastAsia="Arial" w:hAnsi="Arial" w:cs="Arial"/>
          <w:b/>
          <w:bCs/>
          <w:sz w:val="22"/>
        </w:rPr>
        <w:t>1,20m</w:t>
      </w:r>
      <w:r w:rsidRPr="0035377D">
        <w:rPr>
          <w:rFonts w:ascii="Arial" w:eastAsia="Arial" w:hAnsi="Arial" w:cs="Arial"/>
          <w:sz w:val="22"/>
        </w:rPr>
        <w:t>.</w:t>
      </w:r>
    </w:p>
    <w:p w14:paraId="673E3408" w14:textId="77777777" w:rsidR="00147CDD" w:rsidRPr="004E0D2B" w:rsidRDefault="00147CDD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4FADC562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3</w:t>
      </w:r>
    </w:p>
    <w:p w14:paraId="587A1A70" w14:textId="77777777" w:rsidR="00622BC5" w:rsidRDefault="00622BC5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5F5532B9" w14:textId="77777777"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14:paraId="6287BC98" w14:textId="77777777"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14:paraId="1B475BF4" w14:textId="65A4172A" w:rsidR="00DC4EB6" w:rsidRPr="00DC4EB6" w:rsidRDefault="00125560" w:rsidP="007F412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>
        <w:rPr>
          <w:rFonts w:ascii="Arial" w:eastAsia="Times New Roman" w:hAnsi="Arial" w:cs="Arial"/>
          <w:sz w:val="22"/>
          <w:lang w:val="sl-SI"/>
        </w:rPr>
        <w:t xml:space="preserve">Glavni projekat </w:t>
      </w:r>
      <w:r w:rsidR="004E0D2B" w:rsidRPr="004E0D2B">
        <w:rPr>
          <w:rFonts w:ascii="Arial" w:eastAsia="Times New Roman" w:hAnsi="Arial" w:cs="Arial"/>
          <w:sz w:val="22"/>
          <w:lang w:val="sl-SI"/>
        </w:rPr>
        <w:t xml:space="preserve">izradiće se i </w:t>
      </w:r>
      <w:r w:rsidR="00C357C7">
        <w:rPr>
          <w:rFonts w:ascii="Arial" w:eastAsia="Times New Roman" w:hAnsi="Arial" w:cs="Arial"/>
          <w:sz w:val="22"/>
          <w:lang w:val="sl-SI"/>
        </w:rPr>
        <w:t>revidovati na osnovu ove Odluke i</w:t>
      </w:r>
      <w:r w:rsidR="004E0D2B"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CB780F" w:rsidRPr="00CB780F">
        <w:rPr>
          <w:rFonts w:ascii="Arial" w:eastAsia="Times New Roman" w:hAnsi="Arial" w:cs="Arial"/>
          <w:sz w:val="22"/>
          <w:lang w:val="sl-SI"/>
        </w:rPr>
        <w:t>Programskog zadatka sa elementima Urbanističko tehničkih uslova</w:t>
      </w:r>
      <w:r w:rsidR="00CB780F">
        <w:rPr>
          <w:rFonts w:ascii="Arial" w:eastAsia="Times New Roman" w:hAnsi="Arial" w:cs="Arial"/>
          <w:sz w:val="22"/>
          <w:lang w:val="sl-SI"/>
        </w:rPr>
        <w:t xml:space="preserve">, </w:t>
      </w:r>
      <w:r w:rsidR="004E0D2B" w:rsidRPr="004E0D2B">
        <w:rPr>
          <w:rFonts w:ascii="Arial" w:eastAsia="Times New Roman" w:hAnsi="Arial" w:cs="Arial"/>
          <w:sz w:val="22"/>
          <w:lang w:val="sl-SI"/>
        </w:rPr>
        <w:t>a u skladu sa važećim tehničkim normativima, standardima i normama kvaliteta.</w:t>
      </w:r>
      <w:r w:rsidR="00DC4EB6"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="00DC4EB6"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="00DC4EB6"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</w:p>
    <w:p w14:paraId="4DF06D48" w14:textId="631995AD" w:rsidR="00147CDD" w:rsidRPr="004E0D2B" w:rsidRDefault="00977BD2" w:rsidP="007F4125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  <w:t xml:space="preserve"> </w:t>
      </w:r>
    </w:p>
    <w:p w14:paraId="1B9D37AE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4E0D2B" w:rsidRPr="004E0D2B">
        <w:rPr>
          <w:rFonts w:ascii="Arial" w:eastAsia="Times New Roman" w:hAnsi="Arial" w:cs="Arial"/>
          <w:sz w:val="22"/>
          <w:lang w:val="sl-SI"/>
        </w:rPr>
        <w:t>4</w:t>
      </w:r>
    </w:p>
    <w:p w14:paraId="796DBD7D" w14:textId="77777777"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DC4EB6" w:rsidRPr="004E0D2B">
        <w:rPr>
          <w:rFonts w:ascii="Arial" w:eastAsia="Times New Roman" w:hAnsi="Arial" w:cs="Arial"/>
          <w:sz w:val="22"/>
          <w:lang w:val="sl-SI"/>
        </w:rPr>
        <w:t xml:space="preserve">osmog dana od dana 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od dana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objavljivanja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u "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Službenom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listu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CG -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Opštinski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propisi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".</w:t>
      </w:r>
    </w:p>
    <w:p w14:paraId="020B55DB" w14:textId="77777777" w:rsidR="004E0D2B" w:rsidRP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proofErr w:type="gram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Broj</w:t>
      </w:r>
      <w:proofErr w:type="spellEnd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:_</w:t>
      </w:r>
      <w:proofErr w:type="gramEnd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_________ </w:t>
      </w:r>
    </w:p>
    <w:p w14:paraId="07E96656" w14:textId="025F6800" w:rsid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</w:t>
      </w:r>
      <w:proofErr w:type="spellEnd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______202</w:t>
      </w:r>
      <w:r w:rsidR="00EF3973">
        <w:rPr>
          <w:rFonts w:ascii="Arial" w:eastAsia="ヒラギノ角ゴ Pro W3" w:hAnsi="Arial" w:cs="Arial"/>
          <w:b/>
          <w:color w:val="000000"/>
          <w:sz w:val="22"/>
          <w:lang w:val="en-US"/>
        </w:rPr>
        <w:t>4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. </w:t>
      </w:r>
      <w:proofErr w:type="spellStart"/>
      <w:r w:rsidR="00EA780B">
        <w:rPr>
          <w:rFonts w:ascii="Arial" w:eastAsia="ヒラギノ角ゴ Pro W3" w:hAnsi="Arial" w:cs="Arial"/>
          <w:b/>
          <w:color w:val="000000"/>
          <w:sz w:val="22"/>
          <w:lang w:val="en-US"/>
        </w:rPr>
        <w:t>g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odine</w:t>
      </w:r>
      <w:proofErr w:type="spellEnd"/>
    </w:p>
    <w:p w14:paraId="2007B86E" w14:textId="77777777" w:rsidR="00787109" w:rsidRDefault="00787109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14:paraId="633B0D7F" w14:textId="77777777" w:rsidR="00125560" w:rsidRDefault="004E0D2B" w:rsidP="00EA780B">
      <w:pPr>
        <w:widowControl w:val="0"/>
        <w:shd w:val="clear" w:color="auto" w:fill="FFFFFF"/>
        <w:spacing w:line="240" w:lineRule="auto"/>
        <w:ind w:left="3545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Skupština</w:t>
      </w:r>
      <w:proofErr w:type="spellEnd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Opštine</w:t>
      </w:r>
      <w:proofErr w:type="spellEnd"/>
    </w:p>
    <w:p w14:paraId="6B819EE8" w14:textId="77777777" w:rsidR="00147CDD" w:rsidRPr="00EA780B" w:rsidRDefault="00EA780B" w:rsidP="00EA780B">
      <w:pPr>
        <w:widowControl w:val="0"/>
        <w:tabs>
          <w:tab w:val="left" w:pos="4308"/>
        </w:tabs>
        <w:suppressAutoHyphens/>
        <w:spacing w:before="0" w:after="0" w:line="240" w:lineRule="auto"/>
        <w:rPr>
          <w:rFonts w:ascii="Arial" w:eastAsia="Times New Roman" w:hAnsi="Arial" w:cs="Arial"/>
          <w:b/>
          <w:sz w:val="22"/>
          <w:lang w:val="sl-SI"/>
        </w:rPr>
      </w:pPr>
      <w:r w:rsidRPr="00EA780B">
        <w:rPr>
          <w:rFonts w:ascii="Arial" w:eastAsia="Times New Roman" w:hAnsi="Arial" w:cs="Arial"/>
          <w:b/>
          <w:sz w:val="22"/>
          <w:lang w:val="sl-SI"/>
        </w:rPr>
        <w:t xml:space="preserve">                                                                   Predsjednik Skupštine</w:t>
      </w:r>
    </w:p>
    <w:p w14:paraId="66BA23AA" w14:textId="77777777" w:rsidR="008C1056" w:rsidRPr="00EA780B" w:rsidRDefault="00EA780B" w:rsidP="00EA780B">
      <w:pPr>
        <w:widowControl w:val="0"/>
        <w:tabs>
          <w:tab w:val="left" w:pos="4308"/>
        </w:tabs>
        <w:suppressAutoHyphens/>
        <w:spacing w:before="0" w:after="0" w:line="240" w:lineRule="auto"/>
        <w:rPr>
          <w:rFonts w:ascii="Arial" w:eastAsia="Times New Roman" w:hAnsi="Arial" w:cs="Arial"/>
          <w:b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ab/>
      </w:r>
      <w:r w:rsidRPr="00EA780B">
        <w:rPr>
          <w:rFonts w:ascii="Arial" w:eastAsia="Times New Roman" w:hAnsi="Arial" w:cs="Arial"/>
          <w:b/>
          <w:sz w:val="22"/>
          <w:lang w:val="sl-SI"/>
        </w:rPr>
        <w:t>Miljan Marković</w:t>
      </w:r>
    </w:p>
    <w:p w14:paraId="0DF7147E" w14:textId="77777777" w:rsidR="008C1056" w:rsidRPr="004E0D2B" w:rsidRDefault="008C105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5AD9D02E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71146D91" w14:textId="77777777" w:rsidR="009B1907" w:rsidRDefault="004E0D2B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lastRenderedPageBreak/>
        <w:tab/>
      </w:r>
    </w:p>
    <w:p w14:paraId="37BC535B" w14:textId="77777777"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t>Obrazloženje</w:t>
      </w:r>
    </w:p>
    <w:p w14:paraId="4ED69151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1891A04D" w14:textId="77777777"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25BF7594" w14:textId="77777777" w:rsidR="009B1907" w:rsidRDefault="009B1907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14:paraId="3D0E6CCF" w14:textId="77777777"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14:paraId="6D7103F5" w14:textId="77777777"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</w:t>
      </w:r>
      <w:r w:rsidR="00EA780B">
        <w:rPr>
          <w:rFonts w:ascii="Arial" w:eastAsia="Times New Roman" w:hAnsi="Arial" w:cs="Arial"/>
          <w:b w:val="0"/>
          <w:sz w:val="22"/>
          <w:szCs w:val="22"/>
          <w:lang w:val="sl-SI"/>
        </w:rPr>
        <w:t>t CG” broj 64/17, 44/18, 63/18,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82/20</w:t>
      </w:r>
      <w:r w:rsidR="00EA780B">
        <w:rPr>
          <w:rFonts w:ascii="Arial" w:eastAsia="Times New Roman" w:hAnsi="Arial" w:cs="Arial"/>
          <w:b w:val="0"/>
          <w:sz w:val="22"/>
          <w:szCs w:val="22"/>
          <w:lang w:val="sl-SI"/>
        </w:rPr>
        <w:t>, 86/22 i 04/23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</w:t>
      </w:r>
      <w:r w:rsidR="00EA780B" w:rsidRPr="00EA780B">
        <w:rPr>
          <w:rFonts w:ascii="Arial" w:hAnsi="Arial" w:cs="Arial"/>
          <w:b w:val="0"/>
          <w:sz w:val="22"/>
          <w:szCs w:val="22"/>
        </w:rPr>
        <w:t>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1MW do 5MW,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</w:t>
      </w:r>
      <w:r w:rsidRPr="00622BC5">
        <w:rPr>
          <w:rFonts w:ascii="Arial" w:hAnsi="Arial" w:cs="Arial"/>
          <w:b w:val="0"/>
          <w:sz w:val="22"/>
          <w:szCs w:val="22"/>
        </w:rPr>
        <w:t>.</w:t>
      </w:r>
    </w:p>
    <w:p w14:paraId="23B1C824" w14:textId="77777777"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7657C38C" w14:textId="2AF40766"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</w:t>
      </w:r>
      <w:r w:rsidR="00770AF0">
        <w:rPr>
          <w:rFonts w:ascii="Arial" w:eastAsia="Times New Roman" w:hAnsi="Arial" w:cs="Arial"/>
          <w:sz w:val="22"/>
          <w:lang w:val="sl-SI"/>
        </w:rPr>
        <w:t xml:space="preserve">, </w:t>
      </w:r>
      <w:r w:rsidRPr="00622BC5">
        <w:rPr>
          <w:rFonts w:ascii="Arial" w:eastAsia="Times New Roman" w:hAnsi="Arial" w:cs="Arial"/>
          <w:sz w:val="22"/>
          <w:lang w:val="sl-SI"/>
        </w:rPr>
        <w:t>07/21</w:t>
      </w:r>
      <w:r w:rsidR="00770AF0">
        <w:rPr>
          <w:rFonts w:ascii="Arial" w:eastAsia="Times New Roman" w:hAnsi="Arial" w:cs="Arial"/>
          <w:sz w:val="22"/>
          <w:lang w:val="sl-SI"/>
        </w:rPr>
        <w:t xml:space="preserve">, </w:t>
      </w:r>
      <w:r w:rsidR="00770AF0">
        <w:rPr>
          <w:rFonts w:ascii="Arial" w:hAnsi="Arial" w:cs="Arial"/>
          <w:sz w:val="22"/>
        </w:rPr>
        <w:t>32/23, 01/24 i 26/24</w:t>
      </w:r>
      <w:r w:rsidRPr="00622BC5">
        <w:rPr>
          <w:rFonts w:ascii="Arial" w:eastAsia="Times New Roman" w:hAnsi="Arial" w:cs="Arial"/>
          <w:sz w:val="22"/>
          <w:lang w:val="sl-SI"/>
        </w:rPr>
        <w:t>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14:paraId="1FF5D416" w14:textId="77777777"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14:paraId="34D61E25" w14:textId="77777777"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14:paraId="154F363A" w14:textId="77777777"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14:paraId="1AE01F2C" w14:textId="5358F307" w:rsidR="00896764" w:rsidRDefault="00896764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875E15">
        <w:rPr>
          <w:rFonts w:ascii="Arial" w:eastAsia="Times New Roman" w:hAnsi="Arial" w:cs="Arial"/>
          <w:sz w:val="22"/>
          <w:lang w:val="sl-SI"/>
        </w:rPr>
        <w:t>Direkcije za investicije</w:t>
      </w:r>
      <w:r>
        <w:rPr>
          <w:rFonts w:ascii="Arial" w:eastAsia="Times New Roman" w:hAnsi="Arial" w:cs="Arial"/>
          <w:sz w:val="22"/>
          <w:lang w:val="sl-SI"/>
        </w:rPr>
        <w:t xml:space="preserve"> donijeta je Odluka o pristupanju izgradnji lokalnog objekta od opšteg interesa, broj: </w:t>
      </w:r>
      <w:r w:rsidR="00522AA4" w:rsidRPr="006837A9">
        <w:rPr>
          <w:rFonts w:ascii="Arial" w:eastAsia="Times New Roman" w:hAnsi="Arial" w:cs="Arial"/>
          <w:sz w:val="22"/>
          <w:lang w:val="sl-SI"/>
        </w:rPr>
        <w:t>01-333/2</w:t>
      </w:r>
      <w:r w:rsidR="00770AF0">
        <w:rPr>
          <w:rFonts w:ascii="Arial" w:eastAsia="Times New Roman" w:hAnsi="Arial" w:cs="Arial"/>
          <w:sz w:val="22"/>
          <w:lang w:val="sl-SI"/>
        </w:rPr>
        <w:t>4</w:t>
      </w:r>
      <w:r w:rsidR="00522AA4" w:rsidRPr="006837A9">
        <w:rPr>
          <w:rFonts w:ascii="Arial" w:eastAsia="Times New Roman" w:hAnsi="Arial" w:cs="Arial"/>
          <w:sz w:val="22"/>
          <w:lang w:val="sl-SI"/>
        </w:rPr>
        <w:t>-</w:t>
      </w:r>
      <w:r w:rsidR="00770AF0">
        <w:rPr>
          <w:rFonts w:ascii="Arial" w:eastAsia="Times New Roman" w:hAnsi="Arial" w:cs="Arial"/>
          <w:sz w:val="22"/>
          <w:lang w:val="sl-SI"/>
        </w:rPr>
        <w:t>451</w:t>
      </w:r>
      <w:r w:rsidR="00522AA4">
        <w:rPr>
          <w:rFonts w:ascii="Arial" w:eastAsia="Times New Roman" w:hAnsi="Arial" w:cs="Arial"/>
          <w:sz w:val="22"/>
          <w:lang w:val="sl-SI"/>
        </w:rPr>
        <w:t xml:space="preserve">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770AF0">
        <w:rPr>
          <w:rFonts w:ascii="Arial" w:eastAsia="Times New Roman" w:hAnsi="Arial" w:cs="Arial"/>
          <w:sz w:val="22"/>
          <w:lang w:val="sl-SI"/>
        </w:rPr>
        <w:t>03</w:t>
      </w:r>
      <w:r w:rsidR="009B1907">
        <w:rPr>
          <w:rFonts w:ascii="Arial" w:eastAsia="Times New Roman" w:hAnsi="Arial" w:cs="Arial"/>
          <w:sz w:val="22"/>
          <w:lang w:val="sl-SI"/>
        </w:rPr>
        <w:t>.0</w:t>
      </w:r>
      <w:r w:rsidR="00770AF0">
        <w:rPr>
          <w:rFonts w:ascii="Arial" w:eastAsia="Times New Roman" w:hAnsi="Arial" w:cs="Arial"/>
          <w:sz w:val="22"/>
          <w:lang w:val="sl-SI"/>
        </w:rPr>
        <w:t>6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770AF0">
        <w:rPr>
          <w:rFonts w:ascii="Arial" w:eastAsia="Times New Roman" w:hAnsi="Arial" w:cs="Arial"/>
          <w:sz w:val="22"/>
          <w:lang w:val="sl-SI"/>
        </w:rPr>
        <w:t>4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770AF0" w:rsidRPr="00EF3973">
        <w:rPr>
          <w:rFonts w:ascii="Arial" w:eastAsia="Times New Roman" w:hAnsi="Arial" w:cs="Arial"/>
          <w:sz w:val="22"/>
          <w:lang w:val="sl-SI"/>
        </w:rPr>
        <w:t>izvođenje radova na rekonstrukciji glavnog kanalizacionog kolektora, u zahvatu Detaljnog urbanističkog plana “Donja Lastva“ (»Sl.list CG - opštinski propisi« br. 3/13) i Detaljnog urbanističkog plana „Seljanovo“ (»Sl.list CG- opštinski propisi« br. 37/13)</w:t>
      </w:r>
      <w:r w:rsidR="009B1907">
        <w:rPr>
          <w:rFonts w:ascii="Arial" w:eastAsia="Times New Roman" w:hAnsi="Arial" w:cs="Arial"/>
          <w:sz w:val="22"/>
          <w:lang w:val="sl-SI"/>
        </w:rPr>
        <w:t>, sa nacrtom programskog zadatka</w:t>
      </w:r>
      <w:r w:rsidR="002909C6" w:rsidRPr="002909C6">
        <w:rPr>
          <w:rFonts w:ascii="Arial" w:eastAsia="Times New Roman" w:hAnsi="Arial" w:cs="Arial"/>
          <w:sz w:val="22"/>
          <w:lang w:val="sl-SI"/>
        </w:rPr>
        <w:t xml:space="preserve"> </w:t>
      </w:r>
      <w:r w:rsidR="002909C6">
        <w:rPr>
          <w:rFonts w:ascii="Arial" w:eastAsia="Times New Roman" w:hAnsi="Arial" w:cs="Arial"/>
          <w:sz w:val="22"/>
          <w:lang w:val="sl-SI"/>
        </w:rPr>
        <w:t xml:space="preserve">broj: </w:t>
      </w:r>
      <w:r w:rsidR="002909C6" w:rsidRPr="006837A9">
        <w:rPr>
          <w:rFonts w:ascii="Arial" w:hAnsi="Arial" w:cs="Arial"/>
          <w:bCs/>
          <w:sz w:val="22"/>
        </w:rPr>
        <w:t>09-333/2</w:t>
      </w:r>
      <w:r w:rsidR="00770AF0">
        <w:rPr>
          <w:rFonts w:ascii="Arial" w:hAnsi="Arial" w:cs="Arial"/>
          <w:bCs/>
          <w:sz w:val="22"/>
        </w:rPr>
        <w:t>4</w:t>
      </w:r>
      <w:r w:rsidR="002909C6" w:rsidRPr="006837A9">
        <w:rPr>
          <w:rFonts w:ascii="Arial" w:hAnsi="Arial" w:cs="Arial"/>
          <w:bCs/>
          <w:sz w:val="22"/>
        </w:rPr>
        <w:t>-</w:t>
      </w:r>
      <w:r w:rsidR="00770AF0">
        <w:rPr>
          <w:rFonts w:ascii="Arial" w:hAnsi="Arial" w:cs="Arial"/>
          <w:bCs/>
          <w:sz w:val="22"/>
        </w:rPr>
        <w:t>155/9</w:t>
      </w:r>
      <w:r w:rsidR="002909C6" w:rsidRPr="006837A9">
        <w:rPr>
          <w:rFonts w:ascii="Arial" w:hAnsi="Arial" w:cs="Arial"/>
          <w:sz w:val="22"/>
        </w:rPr>
        <w:t xml:space="preserve"> od </w:t>
      </w:r>
      <w:r w:rsidR="002909C6">
        <w:rPr>
          <w:rFonts w:ascii="Arial" w:eastAsia="Times New Roman" w:hAnsi="Arial" w:cs="Arial"/>
          <w:sz w:val="22"/>
          <w:lang w:val="sl-SI"/>
        </w:rPr>
        <w:t>2</w:t>
      </w:r>
      <w:r w:rsidR="00770AF0">
        <w:rPr>
          <w:rFonts w:ascii="Arial" w:eastAsia="Times New Roman" w:hAnsi="Arial" w:cs="Arial"/>
          <w:sz w:val="22"/>
          <w:lang w:val="sl-SI"/>
        </w:rPr>
        <w:t>7</w:t>
      </w:r>
      <w:r w:rsidR="002909C6" w:rsidRPr="006837A9">
        <w:rPr>
          <w:rFonts w:ascii="Arial" w:eastAsia="Times New Roman" w:hAnsi="Arial" w:cs="Arial"/>
          <w:sz w:val="22"/>
          <w:lang w:val="sl-SI"/>
        </w:rPr>
        <w:t>.0</w:t>
      </w:r>
      <w:r w:rsidR="00770AF0">
        <w:rPr>
          <w:rFonts w:ascii="Arial" w:eastAsia="Times New Roman" w:hAnsi="Arial" w:cs="Arial"/>
          <w:sz w:val="22"/>
          <w:lang w:val="sl-SI"/>
        </w:rPr>
        <w:t>5</w:t>
      </w:r>
      <w:r w:rsidR="002909C6" w:rsidRPr="006837A9">
        <w:rPr>
          <w:rFonts w:ascii="Arial" w:eastAsia="Times New Roman" w:hAnsi="Arial" w:cs="Arial"/>
          <w:sz w:val="22"/>
          <w:lang w:val="sl-SI"/>
        </w:rPr>
        <w:t>.202</w:t>
      </w:r>
      <w:r w:rsidR="00875E15">
        <w:rPr>
          <w:rFonts w:ascii="Arial" w:eastAsia="Times New Roman" w:hAnsi="Arial" w:cs="Arial"/>
          <w:sz w:val="22"/>
          <w:lang w:val="sl-SI"/>
        </w:rPr>
        <w:t>3</w:t>
      </w:r>
      <w:r w:rsidR="00770AF0">
        <w:rPr>
          <w:rFonts w:ascii="Arial" w:eastAsia="Times New Roman" w:hAnsi="Arial" w:cs="Arial"/>
          <w:sz w:val="22"/>
          <w:lang w:val="sl-SI"/>
        </w:rPr>
        <w:t>4</w:t>
      </w:r>
      <w:bookmarkStart w:id="0" w:name="_GoBack"/>
      <w:bookmarkEnd w:id="0"/>
      <w:r w:rsidR="002909C6" w:rsidRPr="006837A9">
        <w:rPr>
          <w:rFonts w:ascii="Arial" w:hAnsi="Arial" w:cs="Arial"/>
          <w:sz w:val="22"/>
        </w:rPr>
        <w:t xml:space="preserve"> godine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14:paraId="23189521" w14:textId="77777777"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011DEB08" w14:textId="77777777" w:rsidR="00875E15" w:rsidRPr="00875E15" w:rsidRDefault="00875E15" w:rsidP="00875E15">
      <w:pPr>
        <w:rPr>
          <w:rFonts w:ascii="Arial" w:hAnsi="Arial" w:cs="Arial"/>
          <w:bCs/>
          <w:sz w:val="22"/>
        </w:rPr>
      </w:pPr>
      <w:r w:rsidRPr="00875E15">
        <w:rPr>
          <w:rFonts w:ascii="Arial" w:hAnsi="Arial" w:cs="Arial"/>
          <w:bCs/>
          <w:sz w:val="22"/>
        </w:rPr>
        <w:t xml:space="preserve">Predmetni projekat cjevovoda je sastavni dio (projektna mjera) projekta Crna Gora – Vodosnabdijevanje i odvođenje otpadnih voda na Jadranskoj obali V, komponenta 2- Tivat, Kotor i Herceg Novi. </w:t>
      </w:r>
    </w:p>
    <w:p w14:paraId="73CE55CA" w14:textId="77777777" w:rsidR="009B1907" w:rsidRPr="004E0D2B" w:rsidRDefault="009B1907" w:rsidP="009B190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4DBE15F4" w14:textId="77777777"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uređenja prostora a na osnovu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14:paraId="105D027E" w14:textId="77777777"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5B354EE0" w14:textId="77777777"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271FBC92" w14:textId="77777777"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0791F4AD" w14:textId="77777777"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14:paraId="056436D7" w14:textId="77777777"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14:paraId="70988D1A" w14:textId="77777777"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14:paraId="276A04B9" w14:textId="77777777"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14:paraId="294404CD" w14:textId="77777777"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14:paraId="3178ECEA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p w14:paraId="07258894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14:paraId="45F558C0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14:paraId="705AA66C" w14:textId="77777777"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14:paraId="60AF73EB" w14:textId="77777777" w:rsidR="00ED066A" w:rsidRPr="004E0D2B" w:rsidRDefault="00ED066A" w:rsidP="00147CD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sz w:val="22"/>
        </w:rPr>
      </w:pPr>
    </w:p>
    <w:sectPr w:rsidR="00ED066A" w:rsidRPr="004E0D2B" w:rsidSect="00D24C17">
      <w:headerReference w:type="default" r:id="rId9"/>
      <w:headerReference w:type="first" r:id="rId10"/>
      <w:pgSz w:w="11906" w:h="16838" w:code="9"/>
      <w:pgMar w:top="720" w:right="720" w:bottom="720" w:left="720" w:header="71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A52EB" w14:textId="77777777" w:rsidR="007B5F8E" w:rsidRDefault="007B5F8E" w:rsidP="00A6505B">
      <w:pPr>
        <w:spacing w:before="0" w:after="0" w:line="240" w:lineRule="auto"/>
      </w:pPr>
      <w:r>
        <w:separator/>
      </w:r>
    </w:p>
  </w:endnote>
  <w:endnote w:type="continuationSeparator" w:id="0">
    <w:p w14:paraId="461DE824" w14:textId="77777777" w:rsidR="007B5F8E" w:rsidRDefault="007B5F8E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6D3E2" w14:textId="77777777" w:rsidR="007B5F8E" w:rsidRDefault="007B5F8E" w:rsidP="00A6505B">
      <w:pPr>
        <w:spacing w:before="0" w:after="0" w:line="240" w:lineRule="auto"/>
      </w:pPr>
      <w:r>
        <w:separator/>
      </w:r>
    </w:p>
  </w:footnote>
  <w:footnote w:type="continuationSeparator" w:id="0">
    <w:p w14:paraId="070EF0E7" w14:textId="77777777" w:rsidR="007B5F8E" w:rsidRDefault="007B5F8E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EA3FD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52D3F" w14:textId="77777777"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="00A55A78">
      <w:rPr>
        <w:rFonts w:ascii="Arial" w:hAnsi="Arial" w:cs="Arial"/>
        <w:sz w:val="22"/>
      </w:rPr>
      <w:t xml:space="preserve">     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41030"/>
    <w:multiLevelType w:val="hybridMultilevel"/>
    <w:tmpl w:val="85A0F070"/>
    <w:lvl w:ilvl="0" w:tplc="D0EA2B40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FE575B"/>
    <w:multiLevelType w:val="hybridMultilevel"/>
    <w:tmpl w:val="C4C417E8"/>
    <w:lvl w:ilvl="0" w:tplc="EF040DA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22"/>
  </w:num>
  <w:num w:numId="4">
    <w:abstractNumId w:val="8"/>
  </w:num>
  <w:num w:numId="5">
    <w:abstractNumId w:val="18"/>
  </w:num>
  <w:num w:numId="6">
    <w:abstractNumId w:val="1"/>
  </w:num>
  <w:num w:numId="7">
    <w:abstractNumId w:val="4"/>
  </w:num>
  <w:num w:numId="8">
    <w:abstractNumId w:val="11"/>
  </w:num>
  <w:num w:numId="9">
    <w:abstractNumId w:val="12"/>
  </w:num>
  <w:num w:numId="10">
    <w:abstractNumId w:val="2"/>
  </w:num>
  <w:num w:numId="11">
    <w:abstractNumId w:val="6"/>
  </w:num>
  <w:num w:numId="12">
    <w:abstractNumId w:val="3"/>
  </w:num>
  <w:num w:numId="13">
    <w:abstractNumId w:val="7"/>
  </w:num>
  <w:num w:numId="14">
    <w:abstractNumId w:val="10"/>
  </w:num>
  <w:num w:numId="15">
    <w:abstractNumId w:val="17"/>
  </w:num>
  <w:num w:numId="16">
    <w:abstractNumId w:val="0"/>
  </w:num>
  <w:num w:numId="17">
    <w:abstractNumId w:val="15"/>
  </w:num>
  <w:num w:numId="18">
    <w:abstractNumId w:val="20"/>
  </w:num>
  <w:num w:numId="19">
    <w:abstractNumId w:val="9"/>
  </w:num>
  <w:num w:numId="20">
    <w:abstractNumId w:val="19"/>
  </w:num>
  <w:num w:numId="21">
    <w:abstractNumId w:val="16"/>
  </w:num>
  <w:num w:numId="22">
    <w:abstractNumId w:val="14"/>
  </w:num>
  <w:num w:numId="23">
    <w:abstractNumId w:val="16"/>
  </w:num>
  <w:num w:numId="24">
    <w:abstractNumId w:val="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05B"/>
    <w:rsid w:val="00001178"/>
    <w:rsid w:val="00020673"/>
    <w:rsid w:val="000335E8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484B"/>
    <w:rsid w:val="0008552E"/>
    <w:rsid w:val="0008561D"/>
    <w:rsid w:val="000A2351"/>
    <w:rsid w:val="000B314D"/>
    <w:rsid w:val="000B56D4"/>
    <w:rsid w:val="000C1C3B"/>
    <w:rsid w:val="000C22EC"/>
    <w:rsid w:val="000D746A"/>
    <w:rsid w:val="000E2893"/>
    <w:rsid w:val="000E41AE"/>
    <w:rsid w:val="000E4890"/>
    <w:rsid w:val="000E6A24"/>
    <w:rsid w:val="000E7080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337A6"/>
    <w:rsid w:val="0014602E"/>
    <w:rsid w:val="00147CDD"/>
    <w:rsid w:val="001527E1"/>
    <w:rsid w:val="00154562"/>
    <w:rsid w:val="00154D42"/>
    <w:rsid w:val="001608C8"/>
    <w:rsid w:val="00163974"/>
    <w:rsid w:val="00172DEA"/>
    <w:rsid w:val="001778BD"/>
    <w:rsid w:val="001822FC"/>
    <w:rsid w:val="001847FD"/>
    <w:rsid w:val="00194AB9"/>
    <w:rsid w:val="00195711"/>
    <w:rsid w:val="00196664"/>
    <w:rsid w:val="001A7502"/>
    <w:rsid w:val="001A79B6"/>
    <w:rsid w:val="001A7E96"/>
    <w:rsid w:val="001B296E"/>
    <w:rsid w:val="001B5CC8"/>
    <w:rsid w:val="001C0852"/>
    <w:rsid w:val="001C1D70"/>
    <w:rsid w:val="001C2DA5"/>
    <w:rsid w:val="001C7650"/>
    <w:rsid w:val="001D3909"/>
    <w:rsid w:val="001D5F08"/>
    <w:rsid w:val="001E3711"/>
    <w:rsid w:val="001E3B6B"/>
    <w:rsid w:val="001F1805"/>
    <w:rsid w:val="001F1DF5"/>
    <w:rsid w:val="001F75D5"/>
    <w:rsid w:val="00200352"/>
    <w:rsid w:val="002053C1"/>
    <w:rsid w:val="00205759"/>
    <w:rsid w:val="00224803"/>
    <w:rsid w:val="0023006F"/>
    <w:rsid w:val="00241387"/>
    <w:rsid w:val="00243909"/>
    <w:rsid w:val="002458F3"/>
    <w:rsid w:val="00247C48"/>
    <w:rsid w:val="002511E4"/>
    <w:rsid w:val="00252A36"/>
    <w:rsid w:val="0025359E"/>
    <w:rsid w:val="00265FB7"/>
    <w:rsid w:val="00270BC6"/>
    <w:rsid w:val="002747E0"/>
    <w:rsid w:val="00282E85"/>
    <w:rsid w:val="002854CB"/>
    <w:rsid w:val="00287B10"/>
    <w:rsid w:val="002909C6"/>
    <w:rsid w:val="00291928"/>
    <w:rsid w:val="00292D5E"/>
    <w:rsid w:val="002A7CB3"/>
    <w:rsid w:val="002B40DD"/>
    <w:rsid w:val="002C364F"/>
    <w:rsid w:val="002C4A23"/>
    <w:rsid w:val="002C589C"/>
    <w:rsid w:val="002D2BBB"/>
    <w:rsid w:val="002E15CA"/>
    <w:rsid w:val="002E2BC7"/>
    <w:rsid w:val="002E5321"/>
    <w:rsid w:val="002E5C84"/>
    <w:rsid w:val="002E6B47"/>
    <w:rsid w:val="002E6F39"/>
    <w:rsid w:val="002F2561"/>
    <w:rsid w:val="002F461C"/>
    <w:rsid w:val="0030189B"/>
    <w:rsid w:val="00312100"/>
    <w:rsid w:val="003168DA"/>
    <w:rsid w:val="003176C7"/>
    <w:rsid w:val="003352C7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80A3F"/>
    <w:rsid w:val="00392516"/>
    <w:rsid w:val="00393366"/>
    <w:rsid w:val="003A6DB5"/>
    <w:rsid w:val="003B19FA"/>
    <w:rsid w:val="003B2F58"/>
    <w:rsid w:val="003B74D2"/>
    <w:rsid w:val="003E05B0"/>
    <w:rsid w:val="003E1071"/>
    <w:rsid w:val="003E74AB"/>
    <w:rsid w:val="003F0837"/>
    <w:rsid w:val="003F54F4"/>
    <w:rsid w:val="003F7B2D"/>
    <w:rsid w:val="00406AE1"/>
    <w:rsid w:val="004112D5"/>
    <w:rsid w:val="004144C2"/>
    <w:rsid w:val="00414DBC"/>
    <w:rsid w:val="00415CC7"/>
    <w:rsid w:val="0041733B"/>
    <w:rsid w:val="00434611"/>
    <w:rsid w:val="004378E1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161B"/>
    <w:rsid w:val="0047459C"/>
    <w:rsid w:val="00480D78"/>
    <w:rsid w:val="004942F6"/>
    <w:rsid w:val="004966FB"/>
    <w:rsid w:val="004A66C2"/>
    <w:rsid w:val="004B18A5"/>
    <w:rsid w:val="004C076D"/>
    <w:rsid w:val="004C1C4C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2AA4"/>
    <w:rsid w:val="00523147"/>
    <w:rsid w:val="005271A8"/>
    <w:rsid w:val="00531FDF"/>
    <w:rsid w:val="005339F8"/>
    <w:rsid w:val="005354AA"/>
    <w:rsid w:val="0053634A"/>
    <w:rsid w:val="00540648"/>
    <w:rsid w:val="00546701"/>
    <w:rsid w:val="00547F45"/>
    <w:rsid w:val="00562011"/>
    <w:rsid w:val="00563EAD"/>
    <w:rsid w:val="005723C7"/>
    <w:rsid w:val="00583FBE"/>
    <w:rsid w:val="00586F43"/>
    <w:rsid w:val="005900D7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3BFF"/>
    <w:rsid w:val="0065402A"/>
    <w:rsid w:val="00655044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262C"/>
    <w:rsid w:val="006F0A9B"/>
    <w:rsid w:val="006F7E18"/>
    <w:rsid w:val="0070058A"/>
    <w:rsid w:val="00701555"/>
    <w:rsid w:val="00722040"/>
    <w:rsid w:val="0073561A"/>
    <w:rsid w:val="00735760"/>
    <w:rsid w:val="00735EDA"/>
    <w:rsid w:val="00741F25"/>
    <w:rsid w:val="007447C4"/>
    <w:rsid w:val="007450D2"/>
    <w:rsid w:val="00745569"/>
    <w:rsid w:val="007559F7"/>
    <w:rsid w:val="00763B58"/>
    <w:rsid w:val="00764BE9"/>
    <w:rsid w:val="00770AF0"/>
    <w:rsid w:val="0077100B"/>
    <w:rsid w:val="00783BF7"/>
    <w:rsid w:val="00786C41"/>
    <w:rsid w:val="00786F2E"/>
    <w:rsid w:val="00787109"/>
    <w:rsid w:val="007904A7"/>
    <w:rsid w:val="00791999"/>
    <w:rsid w:val="00794586"/>
    <w:rsid w:val="007978B6"/>
    <w:rsid w:val="007A0A89"/>
    <w:rsid w:val="007B2B13"/>
    <w:rsid w:val="007B4973"/>
    <w:rsid w:val="007B5F8E"/>
    <w:rsid w:val="007B7699"/>
    <w:rsid w:val="007C209C"/>
    <w:rsid w:val="007D0BB3"/>
    <w:rsid w:val="007F0BB3"/>
    <w:rsid w:val="007F4125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50710"/>
    <w:rsid w:val="008541B3"/>
    <w:rsid w:val="008576EC"/>
    <w:rsid w:val="00864BEF"/>
    <w:rsid w:val="00870222"/>
    <w:rsid w:val="00875E15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20B3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58DF"/>
    <w:rsid w:val="009B1907"/>
    <w:rsid w:val="009B3A5D"/>
    <w:rsid w:val="009C4E6A"/>
    <w:rsid w:val="009C6729"/>
    <w:rsid w:val="009D52EB"/>
    <w:rsid w:val="009E621A"/>
    <w:rsid w:val="009E797A"/>
    <w:rsid w:val="00A17FA1"/>
    <w:rsid w:val="00A337E7"/>
    <w:rsid w:val="00A47DCE"/>
    <w:rsid w:val="00A525A5"/>
    <w:rsid w:val="00A55A78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A06"/>
    <w:rsid w:val="00B411CA"/>
    <w:rsid w:val="00B4310A"/>
    <w:rsid w:val="00B473C2"/>
    <w:rsid w:val="00B47D2C"/>
    <w:rsid w:val="00B53DE1"/>
    <w:rsid w:val="00B57D22"/>
    <w:rsid w:val="00B64B0E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13C6"/>
    <w:rsid w:val="00B82FE6"/>
    <w:rsid w:val="00B83F7A"/>
    <w:rsid w:val="00B84F08"/>
    <w:rsid w:val="00B96BB8"/>
    <w:rsid w:val="00BA03E8"/>
    <w:rsid w:val="00BA2CA7"/>
    <w:rsid w:val="00BA6FE5"/>
    <w:rsid w:val="00BB56F8"/>
    <w:rsid w:val="00BC685D"/>
    <w:rsid w:val="00BC79C0"/>
    <w:rsid w:val="00BE0605"/>
    <w:rsid w:val="00BE3206"/>
    <w:rsid w:val="00BE331A"/>
    <w:rsid w:val="00BF0FC4"/>
    <w:rsid w:val="00BF45C0"/>
    <w:rsid w:val="00BF464E"/>
    <w:rsid w:val="00C01BF4"/>
    <w:rsid w:val="00C0647D"/>
    <w:rsid w:val="00C1235C"/>
    <w:rsid w:val="00C123D2"/>
    <w:rsid w:val="00C176EB"/>
    <w:rsid w:val="00C20E0A"/>
    <w:rsid w:val="00C2622E"/>
    <w:rsid w:val="00C357C7"/>
    <w:rsid w:val="00C43606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4028"/>
    <w:rsid w:val="00C874C0"/>
    <w:rsid w:val="00C87A80"/>
    <w:rsid w:val="00C919FB"/>
    <w:rsid w:val="00C95DA8"/>
    <w:rsid w:val="00CA2A9B"/>
    <w:rsid w:val="00CA4058"/>
    <w:rsid w:val="00CB1C16"/>
    <w:rsid w:val="00CB3A64"/>
    <w:rsid w:val="00CB5B39"/>
    <w:rsid w:val="00CB778A"/>
    <w:rsid w:val="00CB780F"/>
    <w:rsid w:val="00CC0A9E"/>
    <w:rsid w:val="00CC2580"/>
    <w:rsid w:val="00CC30FB"/>
    <w:rsid w:val="00CD159D"/>
    <w:rsid w:val="00CD7C8D"/>
    <w:rsid w:val="00CE6D42"/>
    <w:rsid w:val="00CF0917"/>
    <w:rsid w:val="00CF540B"/>
    <w:rsid w:val="00CF7373"/>
    <w:rsid w:val="00D036B1"/>
    <w:rsid w:val="00D0574E"/>
    <w:rsid w:val="00D23B4D"/>
    <w:rsid w:val="00D2455F"/>
    <w:rsid w:val="00D24C17"/>
    <w:rsid w:val="00D265A6"/>
    <w:rsid w:val="00D40452"/>
    <w:rsid w:val="00D41638"/>
    <w:rsid w:val="00D46F62"/>
    <w:rsid w:val="00D47682"/>
    <w:rsid w:val="00D61CB1"/>
    <w:rsid w:val="00D63B3D"/>
    <w:rsid w:val="00D6662A"/>
    <w:rsid w:val="00D66EE3"/>
    <w:rsid w:val="00D83E25"/>
    <w:rsid w:val="00DB46E7"/>
    <w:rsid w:val="00DB73C2"/>
    <w:rsid w:val="00DC0960"/>
    <w:rsid w:val="00DC4EB6"/>
    <w:rsid w:val="00DC5DF1"/>
    <w:rsid w:val="00DC6B0C"/>
    <w:rsid w:val="00DD1C17"/>
    <w:rsid w:val="00DD33CE"/>
    <w:rsid w:val="00DD3461"/>
    <w:rsid w:val="00DE3456"/>
    <w:rsid w:val="00DE361B"/>
    <w:rsid w:val="00DE55D4"/>
    <w:rsid w:val="00DE5E3B"/>
    <w:rsid w:val="00DF3685"/>
    <w:rsid w:val="00DF4543"/>
    <w:rsid w:val="00DF60F7"/>
    <w:rsid w:val="00E00AB4"/>
    <w:rsid w:val="00E17E91"/>
    <w:rsid w:val="00E22AF5"/>
    <w:rsid w:val="00E2453D"/>
    <w:rsid w:val="00E24A7A"/>
    <w:rsid w:val="00E3262E"/>
    <w:rsid w:val="00E33E5C"/>
    <w:rsid w:val="00E376FF"/>
    <w:rsid w:val="00E4209A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5C3C"/>
    <w:rsid w:val="00E915EB"/>
    <w:rsid w:val="00E91ABF"/>
    <w:rsid w:val="00E9235F"/>
    <w:rsid w:val="00E96B46"/>
    <w:rsid w:val="00EA0644"/>
    <w:rsid w:val="00EA780B"/>
    <w:rsid w:val="00EC0C76"/>
    <w:rsid w:val="00EC4005"/>
    <w:rsid w:val="00ED066A"/>
    <w:rsid w:val="00ED1AA9"/>
    <w:rsid w:val="00ED2784"/>
    <w:rsid w:val="00ED783D"/>
    <w:rsid w:val="00EE2CF5"/>
    <w:rsid w:val="00EF3973"/>
    <w:rsid w:val="00F01C5A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51FE"/>
    <w:rsid w:val="00F4649F"/>
    <w:rsid w:val="00F47F98"/>
    <w:rsid w:val="00F51BE4"/>
    <w:rsid w:val="00F5488D"/>
    <w:rsid w:val="00F60BC6"/>
    <w:rsid w:val="00F63FBA"/>
    <w:rsid w:val="00F77975"/>
    <w:rsid w:val="00F77F62"/>
    <w:rsid w:val="00F802A3"/>
    <w:rsid w:val="00F80978"/>
    <w:rsid w:val="00F815A3"/>
    <w:rsid w:val="00F85D1C"/>
    <w:rsid w:val="00FB433C"/>
    <w:rsid w:val="00FD13F2"/>
    <w:rsid w:val="00FD7162"/>
    <w:rsid w:val="00FD75FA"/>
    <w:rsid w:val="00FE4CFA"/>
    <w:rsid w:val="00FE7AC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D6938A"/>
  <w15:docId w15:val="{2566A55C-C7C1-4181-A168-2E317F41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FCEB12-DB48-4B17-979A-BCA294CE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8594</TotalTime>
  <Pages>2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Adrijana Pejovic</cp:lastModifiedBy>
  <cp:revision>234</cp:revision>
  <cp:lastPrinted>2021-11-02T09:27:00Z</cp:lastPrinted>
  <dcterms:created xsi:type="dcterms:W3CDTF">2020-02-12T09:31:00Z</dcterms:created>
  <dcterms:modified xsi:type="dcterms:W3CDTF">2024-07-05T09:38:00Z</dcterms:modified>
</cp:coreProperties>
</file>